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E895983" w:rsidR="003A431E" w:rsidRDefault="006922D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1.15.1</w:t>
            </w: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C18CBB8" w14:textId="77777777" w:rsidR="006922D7" w:rsidRPr="006922D7" w:rsidRDefault="006922D7" w:rsidP="0069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E4C484E" w14:textId="77777777" w:rsidR="006922D7" w:rsidRPr="006922D7" w:rsidRDefault="006922D7" w:rsidP="0069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F7EB8D9" w:rsidR="003A431E" w:rsidRDefault="006922D7" w:rsidP="0069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6A6DA64" w:rsidR="003A431E" w:rsidRDefault="006922D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EAC6A2A" w:rsidR="003A431E" w:rsidRDefault="006922D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79E217E" w:rsidR="003A431E" w:rsidRDefault="006922D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922D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922D7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2021-06-29T09:03:00Z</dcterms:modified>
</cp:coreProperties>
</file>