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6DC8223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 xml:space="preserve">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4D772C1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85A40AA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96F78A0" w:rsidR="003A431E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B412318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5E0B3E4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890B8D2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4D9044F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14:paraId="3487115C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3B38" w14:textId="32D36814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регистрации в другом населенном пункте</w:t>
            </w:r>
          </w:p>
          <w:p w14:paraId="3ACA8E63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38B7" w14:textId="59A00A9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004BE861" w14:textId="5A0E9872" w:rsidR="003A431E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или справка о принадлежащих лицу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 на гражданина и членов его семьи по месту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5523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55236"/>
    <w:rsid w:val="000757D6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2021-06-29T07:46:00Z</dcterms:modified>
</cp:coreProperties>
</file>