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3E02DF3E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3.15</w:t>
            </w: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. Выдача удостоверения многодетной семьи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66E25D1D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151B1BBF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2BAD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родителей</w:t>
            </w:r>
          </w:p>
          <w:p w14:paraId="570C7C04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7C13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для лиц, состоящих в браке</w:t>
            </w:r>
          </w:p>
          <w:p w14:paraId="01EA977C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1477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  <w:p w14:paraId="7397D758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D5211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копия решения (постановления) суда либо Соглашение о детях, или Брачный договор, или определение о судебном приказе о взыскании алиментов, или Соглашение о содержании своих несовершеннолетних и (или) нуждающихся в помощи нетрудоспособных совершеннолетних детей – в случае расторжения брака родителями детей (если документально определено место проживания детей с одним из родителей и (или) назначены алименты на содержание детей)</w:t>
            </w:r>
          </w:p>
          <w:p w14:paraId="1CB21CD6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8FC3B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копия решения (постановления) суда об определении места проживания детей с отцом – в случае, если дети, рожденные вне брака, проживают с отцом</w:t>
            </w:r>
          </w:p>
          <w:p w14:paraId="0BC15002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717D9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рождении, – в случае, если запись об отце в записи акта о рождении ребенка произведена на основании заявления матери, не состоящей в браке</w:t>
            </w:r>
          </w:p>
          <w:p w14:paraId="00CA9F60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0DA8C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свидетельство об установлении отцовства – в случае установления отцовства</w:t>
            </w:r>
          </w:p>
          <w:p w14:paraId="50DD214C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35054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выписка из решения суда об усыновлении (удочерении) – в случае, если в свидетельстве о рождении ребенка усыновители (</w:t>
            </w:r>
            <w:proofErr w:type="spellStart"/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удочерители</w:t>
            </w:r>
            <w:proofErr w:type="spellEnd"/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) не записаны в качестве родителей усыновленного (удочеренного) ребенка</w:t>
            </w:r>
          </w:p>
          <w:p w14:paraId="6D3D79AF" w14:textId="77777777" w:rsidR="0084396E" w:rsidRPr="0084396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6A72203D" w:rsidR="003A431E" w:rsidRDefault="0084396E" w:rsidP="00843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96E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несовершеннолетних детей (для иностранных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79BB67D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772D36BE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6CF6198B" w:rsidR="003A431E" w:rsidRDefault="0039199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94">
              <w:rPr>
                <w:rFonts w:ascii="Times New Roman" w:hAnsi="Times New Roman" w:cs="Times New Roman"/>
                <w:sz w:val="24"/>
                <w:szCs w:val="24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BEB3F37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BC">
              <w:rPr>
                <w:rFonts w:ascii="Times New Roman" w:hAnsi="Times New Roman" w:cs="Times New Roman"/>
                <w:sz w:val="24"/>
                <w:szCs w:val="24"/>
              </w:rPr>
              <w:t>справка (справки) о месте жительства и составе семьи или копия лицевого счета</w:t>
            </w:r>
          </w:p>
          <w:p w14:paraId="7AE4D8F3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63D66B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BC">
              <w:rPr>
                <w:rFonts w:ascii="Times New Roman" w:hAnsi="Times New Roman" w:cs="Times New Roman"/>
                <w:sz w:val="24"/>
                <w:szCs w:val="24"/>
              </w:rPr>
              <w:t>копия решения суда о том, с кем из родителей проживают дети после расторжения брака</w:t>
            </w:r>
          </w:p>
          <w:p w14:paraId="69258F53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855CA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BC">
              <w:rPr>
                <w:rFonts w:ascii="Times New Roman" w:hAnsi="Times New Roman" w:cs="Times New Roman"/>
                <w:sz w:val="24"/>
                <w:szCs w:val="24"/>
              </w:rPr>
              <w:t>сведения учреждений образования, а также иных организаций и индивидуальных предпринимателей, реализующих образовательную программу дошкольного образования, о воспитании обучающегося в семье одного из родителей и (или) сведения государственных органов, иных организаций о проживании ребенка в семье одного из родителей – в случаях расторжения брака родителями детей (если документально не определено место проживания детей с одним из родителей и не установлены алименты на содержание детей)</w:t>
            </w:r>
          </w:p>
          <w:p w14:paraId="32002324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0E01D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BC">
              <w:rPr>
                <w:rFonts w:ascii="Times New Roman" w:hAnsi="Times New Roman" w:cs="Times New Roman"/>
                <w:sz w:val="24"/>
                <w:szCs w:val="24"/>
              </w:rPr>
              <w:t>акт обследования семьи, воспитывающей детей в возрасте до 18 лет, – в случае обращения родителя в местный исполнительный и распорядительный орган в соответствии с его регистрацией по месту жительства (месту пребывания), которое не совпадает с местом фактического проживания семьи</w:t>
            </w:r>
          </w:p>
          <w:p w14:paraId="1BB28FAE" w14:textId="77777777" w:rsidR="00A427BC" w:rsidRPr="00A427BC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2C3EC334" w:rsidR="003A431E" w:rsidRDefault="00A427BC" w:rsidP="00A42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отсутствии факта выдачи удостоверения многодетной семьи второму родителю по его месту жительства (месту пребывания) – при регистрации родителей по месту жительства (месту пребывания) на территории Республики Беларусь по разным адресам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4396E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91994"/>
    <w:rsid w:val="003A431E"/>
    <w:rsid w:val="00640DE9"/>
    <w:rsid w:val="0084396E"/>
    <w:rsid w:val="00880D43"/>
    <w:rsid w:val="00A427BC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6</cp:revision>
  <dcterms:created xsi:type="dcterms:W3CDTF">2021-06-28T10:56:00Z</dcterms:created>
  <dcterms:modified xsi:type="dcterms:W3CDTF">2022-09-19T09:09:00Z</dcterms:modified>
</cp:coreProperties>
</file>