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5A664E45" w:rsidR="003A431E" w:rsidRDefault="002444A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9.3.2</w:t>
            </w: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. Выдача 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59B7A9A7" w14:textId="77777777" w:rsidR="002444A1" w:rsidRPr="002444A1" w:rsidRDefault="002444A1" w:rsidP="0024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75F45863" w14:textId="77777777" w:rsidR="002444A1" w:rsidRPr="002444A1" w:rsidRDefault="002444A1" w:rsidP="0024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FBD4F" w14:textId="77777777" w:rsidR="002444A1" w:rsidRPr="002444A1" w:rsidRDefault="002444A1" w:rsidP="0024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3D3E568B" w14:textId="77777777" w:rsidR="002444A1" w:rsidRPr="002444A1" w:rsidRDefault="002444A1" w:rsidP="0024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AD9FB" w14:textId="77777777" w:rsidR="002444A1" w:rsidRPr="002444A1" w:rsidRDefault="002444A1" w:rsidP="0024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– для собственника помещения, дома, постройки, капитального строения (здания, сооружения), незавершенного законсервированного капитального строения</w:t>
            </w:r>
          </w:p>
          <w:p w14:paraId="38D9309A" w14:textId="77777777" w:rsidR="002444A1" w:rsidRPr="002444A1" w:rsidRDefault="002444A1" w:rsidP="0024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A432E" w14:textId="77777777" w:rsidR="002444A1" w:rsidRPr="002444A1" w:rsidRDefault="002444A1" w:rsidP="0024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ведомость технических характеристик (при наличии)</w:t>
            </w:r>
          </w:p>
          <w:p w14:paraId="1360479B" w14:textId="77777777" w:rsidR="002444A1" w:rsidRPr="002444A1" w:rsidRDefault="002444A1" w:rsidP="0024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7BD94" w14:textId="4CB38634" w:rsidR="002444A1" w:rsidRPr="002444A1" w:rsidRDefault="002444A1" w:rsidP="0024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право на земельный участок, на котором расположено незавершенное законсервированное капитальное строение, незавершенное </w:t>
            </w: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не законсервированное</w:t>
            </w: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капитальное строение (при наличии)</w:t>
            </w:r>
          </w:p>
          <w:p w14:paraId="1120C06B" w14:textId="77777777" w:rsidR="002444A1" w:rsidRPr="002444A1" w:rsidRDefault="002444A1" w:rsidP="0024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80D8" w14:textId="77777777" w:rsidR="002444A1" w:rsidRPr="002444A1" w:rsidRDefault="002444A1" w:rsidP="0024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капитальным строением (зданием, сооружением), незавершенным законсервированным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(здания, сооружения), незавершенного законсервированного капитального строения либо копия решения суда об обязанности </w:t>
            </w:r>
            <w:r w:rsidRPr="0024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произвести реконструкцию – в случае, если судом принималось такое решение</w:t>
            </w:r>
          </w:p>
          <w:p w14:paraId="1995AC3F" w14:textId="77777777" w:rsidR="002444A1" w:rsidRPr="002444A1" w:rsidRDefault="002444A1" w:rsidP="0024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DB532" w14:textId="77777777" w:rsidR="002444A1" w:rsidRPr="002444A1" w:rsidRDefault="002444A1" w:rsidP="0024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законсервированного капитального строения, составленное в произвольной форме</w:t>
            </w:r>
          </w:p>
          <w:p w14:paraId="7A777544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71BA6371" w:rsidR="003A431E" w:rsidRDefault="002444A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609D26E3" w:rsidR="003A431E" w:rsidRDefault="002444A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BFCFA6B" w:rsidR="003A431E" w:rsidRDefault="002444A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795717A2" w14:textId="5A7F7644" w:rsidR="002444A1" w:rsidRPr="002444A1" w:rsidRDefault="002444A1" w:rsidP="0024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справка о месте жительства и составе семьи или копия лицевого счета, выдаваемая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организациями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выписка из регистрационной книги о правах, ограничениях (обременениях)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на земельный участок</w:t>
            </w:r>
          </w:p>
          <w:p w14:paraId="1D328A4E" w14:textId="77777777" w:rsidR="002444A1" w:rsidRPr="002444A1" w:rsidRDefault="002444A1" w:rsidP="0024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08DE8" w14:textId="77777777" w:rsidR="002444A1" w:rsidRPr="002444A1" w:rsidRDefault="002444A1" w:rsidP="0024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исходные данные на проектирование (разрешение на выполнение научно-исследовательских и проектных работ на материальных историко-культурных ценностях,</w:t>
            </w:r>
          </w:p>
          <w:p w14:paraId="27DA2A3E" w14:textId="3254741A" w:rsidR="003A431E" w:rsidRDefault="002444A1" w:rsidP="0024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выдаваемое Министерством культуры, – в случае выполнения реконструкции нежилых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помещений в жилых домах, внесенных в Государственный список историко-культурных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ценностей Республики Беларусь, архитектурно-планировочное задание,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условия на инженерно-техническое обеспечение объекта)</w:t>
            </w:r>
          </w:p>
          <w:p w14:paraId="004BE861" w14:textId="2AD0D077" w:rsidR="002444A1" w:rsidRDefault="002444A1" w:rsidP="0024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2444A1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2444A1"/>
    <w:rsid w:val="0035337D"/>
    <w:rsid w:val="003A431E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2021-06-30T12:40:00Z</dcterms:modified>
</cp:coreProperties>
</file>